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15CF" w14:textId="49F9CD0F" w:rsidR="00BF482E" w:rsidRPr="00DA50F0" w:rsidRDefault="00661843" w:rsidP="000074BD">
      <w:pPr>
        <w:pStyle w:val="Style1"/>
        <w:rPr>
          <w:rFonts w:ascii="Times New Roman" w:hAnsi="Times New Roman" w:cs="Times New Roman"/>
        </w:rPr>
      </w:pPr>
      <w:r w:rsidRPr="00DA50F0">
        <w:rPr>
          <w:rFonts w:ascii="Times New Roman" w:hAnsi="Times New Roman" w:cs="Times New Roman"/>
        </w:rPr>
        <w:t>Ordered Mapping Units for the Brule Quadrangle</w:t>
      </w:r>
    </w:p>
    <w:p w14:paraId="7E1CA191" w14:textId="27E2355C" w:rsidR="00006A0A" w:rsidRDefault="00732AC0" w:rsidP="00006A0A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Qal</w:t>
      </w:r>
      <w:proofErr w:type="spellEnd"/>
      <w:r>
        <w:rPr>
          <w:rFonts w:ascii="Times New Roman" w:hAnsi="Times New Roman" w:cs="Times New Roman"/>
          <w:b/>
          <w:bCs/>
        </w:rPr>
        <w:tab/>
      </w:r>
      <w:r w:rsidR="00006A0A" w:rsidRPr="003C72EC">
        <w:rPr>
          <w:rFonts w:ascii="Times New Roman" w:hAnsi="Times New Roman" w:cs="Times New Roman"/>
          <w:b/>
          <w:bCs/>
        </w:rPr>
        <w:t xml:space="preserve">Quaternary </w:t>
      </w:r>
      <w:r w:rsidR="00006A0A">
        <w:rPr>
          <w:rFonts w:ascii="Times New Roman" w:hAnsi="Times New Roman" w:cs="Times New Roman"/>
          <w:b/>
          <w:bCs/>
        </w:rPr>
        <w:t>a</w:t>
      </w:r>
      <w:r w:rsidR="00006A0A" w:rsidRPr="003C72EC">
        <w:rPr>
          <w:rFonts w:ascii="Times New Roman" w:hAnsi="Times New Roman" w:cs="Times New Roman"/>
          <w:b/>
          <w:bCs/>
        </w:rPr>
        <w:t>lluvium</w:t>
      </w:r>
      <w:r w:rsidR="00006A0A">
        <w:rPr>
          <w:rFonts w:ascii="Times New Roman" w:hAnsi="Times New Roman" w:cs="Times New Roman"/>
          <w:b/>
          <w:bCs/>
        </w:rPr>
        <w:t xml:space="preserve"> of smaller streams</w:t>
      </w:r>
    </w:p>
    <w:p w14:paraId="2B6F2FF0" w14:textId="77777777" w:rsidR="00006A0A" w:rsidRPr="006D5589" w:rsidRDefault="00006A0A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</w:t>
      </w:r>
    </w:p>
    <w:p w14:paraId="638ED231" w14:textId="6A0FE6DA" w:rsidR="00006A0A" w:rsidRPr="006D5589" w:rsidRDefault="00C2205F" w:rsidP="00006A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S</w:t>
      </w:r>
      <w:r w:rsidR="00006A0A">
        <w:rPr>
          <w:rFonts w:ascii="Times New Roman" w:hAnsi="Times New Roman" w:cs="Times New Roman"/>
          <w:i/>
          <w:iCs/>
        </w:rPr>
        <w:t xml:space="preserve">ilt </w:t>
      </w:r>
      <w:r w:rsidR="009123D8">
        <w:rPr>
          <w:rFonts w:ascii="Times New Roman" w:hAnsi="Times New Roman" w:cs="Times New Roman"/>
          <w:i/>
          <w:iCs/>
        </w:rPr>
        <w:t>with local</w:t>
      </w:r>
      <w:r w:rsidR="00006A0A">
        <w:rPr>
          <w:rFonts w:ascii="Times New Roman" w:hAnsi="Times New Roman" w:cs="Times New Roman"/>
          <w:i/>
          <w:iCs/>
        </w:rPr>
        <w:t xml:space="preserve"> </w:t>
      </w:r>
      <w:r w:rsidR="009123D8">
        <w:rPr>
          <w:rFonts w:ascii="Times New Roman" w:hAnsi="Times New Roman" w:cs="Times New Roman"/>
          <w:i/>
          <w:iCs/>
        </w:rPr>
        <w:t xml:space="preserve">sand and </w:t>
      </w:r>
      <w:r w:rsidR="00006A0A">
        <w:rPr>
          <w:rFonts w:ascii="Times New Roman" w:hAnsi="Times New Roman" w:cs="Times New Roman"/>
          <w:i/>
          <w:iCs/>
        </w:rPr>
        <w:t>gravel.</w:t>
      </w:r>
    </w:p>
    <w:p w14:paraId="352BAFC1" w14:textId="3D0BF18B" w:rsidR="00661843" w:rsidRDefault="009123D8" w:rsidP="006618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</w:t>
      </w:r>
      <w:r w:rsidR="00006A0A" w:rsidRPr="003C72EC">
        <w:rPr>
          <w:rFonts w:ascii="Times New Roman" w:hAnsi="Times New Roman" w:cs="Times New Roman"/>
        </w:rPr>
        <w:t>lluvium</w:t>
      </w:r>
      <w:r w:rsidR="00006A0A">
        <w:rPr>
          <w:rFonts w:ascii="Times New Roman" w:hAnsi="Times New Roman" w:cs="Times New Roman"/>
        </w:rPr>
        <w:t xml:space="preserve"> </w:t>
      </w:r>
      <w:proofErr w:type="gramStart"/>
      <w:r w:rsidR="00006A0A">
        <w:rPr>
          <w:rFonts w:ascii="Times New Roman" w:hAnsi="Times New Roman" w:cs="Times New Roman"/>
        </w:rPr>
        <w:t>produced</w:t>
      </w:r>
      <w:proofErr w:type="gramEnd"/>
      <w:r w:rsidR="00006A0A">
        <w:rPr>
          <w:rFonts w:ascii="Times New Roman" w:hAnsi="Times New Roman" w:cs="Times New Roman"/>
        </w:rPr>
        <w:t xml:space="preserve"> from ephemeral and low-order streams</w:t>
      </w:r>
      <w:r>
        <w:rPr>
          <w:rFonts w:ascii="Times New Roman" w:hAnsi="Times New Roman" w:cs="Times New Roman"/>
        </w:rPr>
        <w:t xml:space="preserve"> headed in loess-covered uplands.</w:t>
      </w:r>
    </w:p>
    <w:p w14:paraId="5115609B" w14:textId="5D4F313E" w:rsidR="00661843" w:rsidRDefault="00732AC0" w:rsidP="00661843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Qaf</w:t>
      </w:r>
      <w:proofErr w:type="spellEnd"/>
      <w:r>
        <w:rPr>
          <w:rFonts w:ascii="Times New Roman" w:hAnsi="Times New Roman" w:cs="Times New Roman"/>
          <w:b/>
          <w:bCs/>
        </w:rPr>
        <w:tab/>
      </w:r>
      <w:r w:rsidR="00661843">
        <w:rPr>
          <w:rFonts w:ascii="Times New Roman" w:hAnsi="Times New Roman" w:cs="Times New Roman"/>
          <w:b/>
          <w:bCs/>
        </w:rPr>
        <w:t>Quaternary alluvial fan</w:t>
      </w:r>
    </w:p>
    <w:p w14:paraId="3C27F4E6" w14:textId="77777777" w:rsidR="00661843" w:rsidRDefault="00661843" w:rsidP="006618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</w:t>
      </w:r>
    </w:p>
    <w:p w14:paraId="63EAE62E" w14:textId="521AB2E0" w:rsidR="00661843" w:rsidRPr="008E595C" w:rsidRDefault="00C2205F" w:rsidP="0066184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</w:t>
      </w:r>
      <w:r w:rsidR="009123D8">
        <w:rPr>
          <w:rFonts w:ascii="Times New Roman" w:hAnsi="Times New Roman" w:cs="Times New Roman"/>
          <w:i/>
          <w:iCs/>
        </w:rPr>
        <w:t>lay</w:t>
      </w:r>
      <w:r>
        <w:rPr>
          <w:rFonts w:ascii="Times New Roman" w:hAnsi="Times New Roman" w:cs="Times New Roman"/>
          <w:i/>
          <w:iCs/>
        </w:rPr>
        <w:t xml:space="preserve">, </w:t>
      </w:r>
      <w:r w:rsidR="00661843">
        <w:rPr>
          <w:rFonts w:ascii="Times New Roman" w:hAnsi="Times New Roman" w:cs="Times New Roman"/>
          <w:i/>
          <w:iCs/>
        </w:rPr>
        <w:t>silt,</w:t>
      </w:r>
      <w:r>
        <w:rPr>
          <w:rFonts w:ascii="Times New Roman" w:hAnsi="Times New Roman" w:cs="Times New Roman"/>
          <w:i/>
          <w:iCs/>
        </w:rPr>
        <w:t xml:space="preserve"> and</w:t>
      </w:r>
      <w:r w:rsidR="00661843">
        <w:rPr>
          <w:rFonts w:ascii="Times New Roman" w:hAnsi="Times New Roman" w:cs="Times New Roman"/>
          <w:i/>
          <w:iCs/>
        </w:rPr>
        <w:t xml:space="preserve"> medium to fine sand with gravel.</w:t>
      </w:r>
    </w:p>
    <w:p w14:paraId="035F67C5" w14:textId="0676CCE6" w:rsidR="00006A0A" w:rsidRPr="00006A0A" w:rsidRDefault="00661843" w:rsidP="00163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Holocene alluvial fan sediments derived from Peoria Loess. </w:t>
      </w:r>
    </w:p>
    <w:p w14:paraId="7B45E63F" w14:textId="23A1A2B6" w:rsidR="00163BC4" w:rsidRDefault="00163BC4" w:rsidP="00163BC4">
      <w:pPr>
        <w:rPr>
          <w:rFonts w:ascii="Times New Roman" w:hAnsi="Times New Roman" w:cs="Times New Roman"/>
          <w:b/>
          <w:bCs/>
        </w:rPr>
      </w:pPr>
      <w:r w:rsidRPr="003C72EC">
        <w:rPr>
          <w:rFonts w:ascii="Times New Roman" w:hAnsi="Times New Roman" w:cs="Times New Roman"/>
          <w:b/>
          <w:bCs/>
        </w:rPr>
        <w:t xml:space="preserve">Quaternary </w:t>
      </w:r>
      <w:r w:rsidR="00006A0A">
        <w:rPr>
          <w:rFonts w:ascii="Times New Roman" w:hAnsi="Times New Roman" w:cs="Times New Roman"/>
          <w:b/>
          <w:bCs/>
        </w:rPr>
        <w:t>a</w:t>
      </w:r>
      <w:r w:rsidRPr="003C72EC">
        <w:rPr>
          <w:rFonts w:ascii="Times New Roman" w:hAnsi="Times New Roman" w:cs="Times New Roman"/>
          <w:b/>
          <w:bCs/>
        </w:rPr>
        <w:t xml:space="preserve">lluvium </w:t>
      </w:r>
      <w:r w:rsidR="00006A0A">
        <w:rPr>
          <w:rFonts w:ascii="Times New Roman" w:hAnsi="Times New Roman" w:cs="Times New Roman"/>
          <w:b/>
          <w:bCs/>
        </w:rPr>
        <w:t xml:space="preserve">of the </w:t>
      </w:r>
      <w:r w:rsidRPr="003C72EC">
        <w:rPr>
          <w:rFonts w:ascii="Times New Roman" w:hAnsi="Times New Roman" w:cs="Times New Roman"/>
          <w:b/>
          <w:bCs/>
        </w:rPr>
        <w:t>South Platte</w:t>
      </w:r>
      <w:r w:rsidR="00006A0A">
        <w:rPr>
          <w:rFonts w:ascii="Times New Roman" w:hAnsi="Times New Roman" w:cs="Times New Roman"/>
          <w:b/>
          <w:bCs/>
        </w:rPr>
        <w:t xml:space="preserve"> River</w:t>
      </w:r>
    </w:p>
    <w:p w14:paraId="286E1C5F" w14:textId="77777777" w:rsidR="00732AC0" w:rsidRDefault="00163BC4" w:rsidP="00006A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Qasp1a </w:t>
      </w:r>
    </w:p>
    <w:p w14:paraId="61F9FA8B" w14:textId="1DE4568D" w:rsidR="00732AC0" w:rsidRDefault="00732AC0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 to recent</w:t>
      </w:r>
    </w:p>
    <w:p w14:paraId="3267266C" w14:textId="5A55DD36" w:rsidR="00732AC0" w:rsidRPr="00732AC0" w:rsidRDefault="00732AC0" w:rsidP="00006A0A">
      <w:pPr>
        <w:rPr>
          <w:rFonts w:ascii="Times New Roman" w:hAnsi="Times New Roman" w:cs="Times New Roman"/>
          <w:i/>
          <w:iCs/>
        </w:rPr>
      </w:pPr>
      <w:r w:rsidRPr="00732AC0">
        <w:rPr>
          <w:rFonts w:ascii="Times New Roman" w:hAnsi="Times New Roman" w:cs="Times New Roman"/>
          <w:i/>
          <w:iCs/>
        </w:rPr>
        <w:t>Fine to coarse sand with local areas of silt or clay.</w:t>
      </w:r>
    </w:p>
    <w:p w14:paraId="113CFEB0" w14:textId="60AD2D72" w:rsidR="00732AC0" w:rsidRPr="00732AC0" w:rsidRDefault="00732AC0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South Platte River floodplain with evident bar and swale topography. These areas range </w:t>
      </w:r>
      <w:r w:rsidR="00A47D9E">
        <w:rPr>
          <w:rFonts w:ascii="Times New Roman" w:hAnsi="Times New Roman" w:cs="Times New Roman"/>
        </w:rPr>
        <w:t>from ~</w:t>
      </w:r>
      <w:r>
        <w:rPr>
          <w:rFonts w:ascii="Times New Roman" w:hAnsi="Times New Roman" w:cs="Times New Roman"/>
        </w:rPr>
        <w:t>1 to ~1.4m (~3.3 to ~4.5 ft) above present river level</w:t>
      </w:r>
      <w:r w:rsidR="00C2205F">
        <w:rPr>
          <w:rFonts w:ascii="Times New Roman" w:hAnsi="Times New Roman" w:cs="Times New Roman"/>
        </w:rPr>
        <w:t xml:space="preserve"> and experience frequent flooding.</w:t>
      </w:r>
    </w:p>
    <w:p w14:paraId="76FC1B4B" w14:textId="77777777" w:rsidR="00A47D9E" w:rsidRDefault="00163BC4" w:rsidP="00006A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Qasp1b </w:t>
      </w:r>
    </w:p>
    <w:p w14:paraId="01D20A31" w14:textId="502DF8F0" w:rsidR="00A47D9E" w:rsidRPr="00A47D9E" w:rsidRDefault="00A47D9E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 to recent</w:t>
      </w:r>
    </w:p>
    <w:p w14:paraId="3DE2DDA0" w14:textId="42203D52" w:rsidR="00A47D9E" w:rsidRDefault="00A47D9E" w:rsidP="00006A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Fine to coarse sand with local areas of silt or clay.</w:t>
      </w:r>
      <w:r w:rsidR="00163BC4">
        <w:rPr>
          <w:rFonts w:ascii="Times New Roman" w:hAnsi="Times New Roman" w:cs="Times New Roman"/>
          <w:b/>
          <w:bCs/>
        </w:rPr>
        <w:t xml:space="preserve"> </w:t>
      </w:r>
    </w:p>
    <w:p w14:paraId="40FE77BF" w14:textId="56E0670A" w:rsidR="00163BC4" w:rsidRPr="001E4692" w:rsidRDefault="00A47D9E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Directly adjacent to South Platte River floodplains, these areas</w:t>
      </w:r>
      <w:r w:rsidR="00163BC4">
        <w:rPr>
          <w:rFonts w:ascii="Times New Roman" w:hAnsi="Times New Roman" w:cs="Times New Roman"/>
        </w:rPr>
        <w:t xml:space="preserve"> range from ~1.7 to ~2.0 m (~5.6 to ~6.4 ft) above </w:t>
      </w:r>
      <w:r w:rsidR="008B6ECA">
        <w:rPr>
          <w:rFonts w:ascii="Times New Roman" w:hAnsi="Times New Roman" w:cs="Times New Roman"/>
        </w:rPr>
        <w:t>present river level</w:t>
      </w:r>
      <w:r w:rsidR="00163B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Bar and swale topography is less evident.</w:t>
      </w:r>
    </w:p>
    <w:p w14:paraId="166E0423" w14:textId="77777777" w:rsidR="00A47D9E" w:rsidRDefault="00163BC4" w:rsidP="00006A0A">
      <w:pPr>
        <w:rPr>
          <w:rFonts w:ascii="Times New Roman" w:hAnsi="Times New Roman" w:cs="Times New Roman"/>
          <w:b/>
          <w:bCs/>
        </w:rPr>
      </w:pPr>
      <w:r w:rsidRPr="00FB26C8">
        <w:rPr>
          <w:rFonts w:ascii="Times New Roman" w:hAnsi="Times New Roman" w:cs="Times New Roman"/>
          <w:b/>
          <w:bCs/>
        </w:rPr>
        <w:t>Qasp2</w:t>
      </w:r>
    </w:p>
    <w:p w14:paraId="6FE7F449" w14:textId="6B06F375" w:rsidR="00A47D9E" w:rsidRDefault="00A47D9E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 to recent</w:t>
      </w:r>
    </w:p>
    <w:p w14:paraId="728218FC" w14:textId="105B329D" w:rsidR="00A47D9E" w:rsidRPr="00A47D9E" w:rsidRDefault="00A47D9E" w:rsidP="00006A0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Fine to very coarse sand with gravel.</w:t>
      </w:r>
    </w:p>
    <w:p w14:paraId="7D44A0D1" w14:textId="4DA1724A" w:rsidR="00163BC4" w:rsidRPr="00FB26C8" w:rsidRDefault="00A47D9E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 floodplain deposits overlying terraces</w:t>
      </w:r>
      <w:r w:rsidR="00163BC4">
        <w:rPr>
          <w:rFonts w:ascii="Times New Roman" w:hAnsi="Times New Roman" w:cs="Times New Roman"/>
        </w:rPr>
        <w:t xml:space="preserve">, ranging from ~2.1 to ~2.3 m (~6.9 to ~7.6 ft) above </w:t>
      </w:r>
      <w:r w:rsidR="008B6ECA">
        <w:rPr>
          <w:rFonts w:ascii="Times New Roman" w:hAnsi="Times New Roman" w:cs="Times New Roman"/>
        </w:rPr>
        <w:t>present river level.</w:t>
      </w:r>
    </w:p>
    <w:p w14:paraId="4CDA683D" w14:textId="77777777" w:rsidR="00163BC4" w:rsidRPr="00163BC4" w:rsidRDefault="00163BC4" w:rsidP="00163BC4">
      <w:pPr>
        <w:rPr>
          <w:rFonts w:ascii="Times New Roman" w:hAnsi="Times New Roman" w:cs="Times New Roman"/>
        </w:rPr>
      </w:pPr>
      <w:r w:rsidRPr="00FB26C8">
        <w:rPr>
          <w:rFonts w:ascii="Times New Roman" w:hAnsi="Times New Roman" w:cs="Times New Roman"/>
          <w:b/>
          <w:bCs/>
        </w:rPr>
        <w:tab/>
      </w:r>
      <w:r w:rsidRPr="00163BC4">
        <w:rPr>
          <w:rFonts w:ascii="Times New Roman" w:hAnsi="Times New Roman" w:cs="Times New Roman"/>
          <w:b/>
          <w:bCs/>
        </w:rPr>
        <w:t xml:space="preserve">Qasp2_pc – </w:t>
      </w:r>
      <w:r w:rsidRPr="00163BC4">
        <w:rPr>
          <w:rFonts w:ascii="Times New Roman" w:hAnsi="Times New Roman" w:cs="Times New Roman"/>
        </w:rPr>
        <w:t>Paleochannel.</w:t>
      </w:r>
    </w:p>
    <w:p w14:paraId="0FEC773A" w14:textId="77777777" w:rsidR="008B6ECA" w:rsidRDefault="00163BC4" w:rsidP="00006A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Qasp3</w:t>
      </w:r>
    </w:p>
    <w:p w14:paraId="26B5716B" w14:textId="0428281A" w:rsidR="008B6ECA" w:rsidRDefault="008B6ECA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 to recent</w:t>
      </w:r>
    </w:p>
    <w:p w14:paraId="02D9CB97" w14:textId="741B4E06" w:rsidR="00C2205F" w:rsidRPr="008B6ECA" w:rsidRDefault="00C2205F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Medium to fine sand with gravel.</w:t>
      </w:r>
    </w:p>
    <w:p w14:paraId="71DDBECE" w14:textId="34EE2B4B" w:rsidR="00163BC4" w:rsidRPr="00163BC4" w:rsidRDefault="008B6ECA" w:rsidP="00006A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63BC4">
        <w:rPr>
          <w:rFonts w:ascii="Times New Roman" w:hAnsi="Times New Roman" w:cs="Times New Roman"/>
        </w:rPr>
        <w:t xml:space="preserve">hin terrace deposits, ranging from </w:t>
      </w:r>
      <w:r w:rsidR="00055C43">
        <w:rPr>
          <w:rFonts w:ascii="Times New Roman" w:hAnsi="Times New Roman" w:cs="Times New Roman"/>
        </w:rPr>
        <w:t xml:space="preserve">~2.6 to ~2.8 m (~8.4 to ~ 9.3 ft) above </w:t>
      </w:r>
      <w:r>
        <w:rPr>
          <w:rFonts w:ascii="Times New Roman" w:hAnsi="Times New Roman" w:cs="Times New Roman"/>
        </w:rPr>
        <w:t>present river level.</w:t>
      </w:r>
    </w:p>
    <w:p w14:paraId="138D7C88" w14:textId="2B960E65" w:rsidR="00574F2D" w:rsidRDefault="008B6ECA" w:rsidP="00574F2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Qaf_Qat</w:t>
      </w:r>
      <w:proofErr w:type="spellEnd"/>
      <w:r>
        <w:rPr>
          <w:rFonts w:ascii="Times New Roman" w:hAnsi="Times New Roman" w:cs="Times New Roman"/>
          <w:b/>
          <w:bCs/>
        </w:rPr>
        <w:tab/>
      </w:r>
      <w:r w:rsidR="00635906">
        <w:rPr>
          <w:rFonts w:ascii="Times New Roman" w:hAnsi="Times New Roman" w:cs="Times New Roman"/>
          <w:b/>
          <w:bCs/>
        </w:rPr>
        <w:t>Quaternary alluvial fan overlying terrace</w:t>
      </w:r>
    </w:p>
    <w:p w14:paraId="16B148E2" w14:textId="31473635" w:rsidR="00843573" w:rsidRDefault="00843573" w:rsidP="00574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Holocene</w:t>
      </w:r>
    </w:p>
    <w:p w14:paraId="49D8DE98" w14:textId="6F8256C3" w:rsidR="00CB6567" w:rsidRPr="00CB6567" w:rsidRDefault="00C2205F" w:rsidP="00574F2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Silt</w:t>
      </w:r>
      <w:r w:rsidR="008B6ECA">
        <w:rPr>
          <w:rFonts w:ascii="Times New Roman" w:hAnsi="Times New Roman" w:cs="Times New Roman"/>
          <w:i/>
          <w:iCs/>
        </w:rPr>
        <w:t xml:space="preserve"> and </w:t>
      </w:r>
      <w:r w:rsidR="00CB6567">
        <w:rPr>
          <w:rFonts w:ascii="Times New Roman" w:hAnsi="Times New Roman" w:cs="Times New Roman"/>
          <w:i/>
          <w:iCs/>
        </w:rPr>
        <w:t>medium to fine sand</w:t>
      </w:r>
      <w:r w:rsidR="008B6ECA">
        <w:rPr>
          <w:rFonts w:ascii="Times New Roman" w:hAnsi="Times New Roman" w:cs="Times New Roman"/>
          <w:i/>
          <w:iCs/>
        </w:rPr>
        <w:t xml:space="preserve"> </w:t>
      </w:r>
      <w:r w:rsidR="00CB6567">
        <w:rPr>
          <w:rFonts w:ascii="Times New Roman" w:hAnsi="Times New Roman" w:cs="Times New Roman"/>
          <w:i/>
          <w:iCs/>
        </w:rPr>
        <w:t>with gravel.</w:t>
      </w:r>
    </w:p>
    <w:p w14:paraId="155C7155" w14:textId="1BD5D4A9" w:rsidR="00843573" w:rsidRPr="00843573" w:rsidRDefault="00843573" w:rsidP="00574F2D">
      <w:pPr>
        <w:rPr>
          <w:rFonts w:ascii="Times New Roman" w:hAnsi="Times New Roman" w:cs="Times New Roman"/>
        </w:rPr>
      </w:pPr>
      <w:r w:rsidRPr="00843573">
        <w:rPr>
          <w:rFonts w:ascii="Times New Roman" w:hAnsi="Times New Roman" w:cs="Times New Roman"/>
        </w:rPr>
        <w:t>Alluvial material derived from t</w:t>
      </w:r>
      <w:r>
        <w:rPr>
          <w:rFonts w:ascii="Times New Roman" w:hAnsi="Times New Roman" w:cs="Times New Roman"/>
        </w:rPr>
        <w:t>he South Platte River</w:t>
      </w:r>
      <w:r w:rsidR="00DF6D69">
        <w:rPr>
          <w:rFonts w:ascii="Times New Roman" w:hAnsi="Times New Roman" w:cs="Times New Roman"/>
        </w:rPr>
        <w:t xml:space="preserve"> overlying terrace deposits</w:t>
      </w:r>
      <w:r>
        <w:rPr>
          <w:rFonts w:ascii="Times New Roman" w:hAnsi="Times New Roman" w:cs="Times New Roman"/>
        </w:rPr>
        <w:t xml:space="preserve">. </w:t>
      </w:r>
    </w:p>
    <w:p w14:paraId="516B433F" w14:textId="510195C5" w:rsidR="00843573" w:rsidRPr="00843573" w:rsidRDefault="00C2205F" w:rsidP="000074BD">
      <w:pPr>
        <w:rPr>
          <w:rFonts w:ascii="Times New Roman" w:hAnsi="Times New Roman" w:cs="Times New Roman"/>
          <w:b/>
          <w:bCs/>
        </w:rPr>
      </w:pPr>
      <w:r w:rsidRPr="00843573">
        <w:rPr>
          <w:rFonts w:ascii="Times New Roman" w:hAnsi="Times New Roman" w:cs="Times New Roman"/>
          <w:b/>
          <w:bCs/>
        </w:rPr>
        <w:t>Qat</w:t>
      </w:r>
      <w:r>
        <w:rPr>
          <w:rFonts w:ascii="Times New Roman" w:hAnsi="Times New Roman" w:cs="Times New Roman"/>
          <w:b/>
          <w:bCs/>
        </w:rPr>
        <w:tab/>
      </w:r>
      <w:r w:rsidR="00574F2D" w:rsidRPr="00843573">
        <w:rPr>
          <w:rFonts w:ascii="Times New Roman" w:hAnsi="Times New Roman" w:cs="Times New Roman"/>
          <w:b/>
          <w:bCs/>
        </w:rPr>
        <w:t xml:space="preserve">Terrace </w:t>
      </w:r>
    </w:p>
    <w:p w14:paraId="1855129F" w14:textId="77777777" w:rsidR="00C2205F" w:rsidRDefault="00843573" w:rsidP="00C2205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Holocene</w:t>
      </w:r>
      <w:r w:rsidR="00C2205F" w:rsidRPr="00C2205F">
        <w:rPr>
          <w:rFonts w:ascii="Times New Roman" w:hAnsi="Times New Roman" w:cs="Times New Roman"/>
          <w:i/>
          <w:iCs/>
        </w:rPr>
        <w:t xml:space="preserve"> </w:t>
      </w:r>
    </w:p>
    <w:p w14:paraId="118FFE3B" w14:textId="41819DB3" w:rsidR="00C2205F" w:rsidRDefault="00C2205F" w:rsidP="00C2205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Coarse to very fine sand with gravel and silt.</w:t>
      </w:r>
    </w:p>
    <w:p w14:paraId="0F9AF81D" w14:textId="0A7AB45D" w:rsidR="00E06875" w:rsidRPr="00E06875" w:rsidRDefault="00D543A1" w:rsidP="00B20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Includes the alluvium of small</w:t>
      </w:r>
      <w:r w:rsidR="006D5589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, lower order streams that </w:t>
      </w:r>
      <w:r w:rsidR="0095280E">
        <w:rPr>
          <w:rFonts w:ascii="Times New Roman" w:hAnsi="Times New Roman" w:cs="Times New Roman"/>
        </w:rPr>
        <w:t>flow seasonally</w:t>
      </w:r>
      <w:r>
        <w:rPr>
          <w:rFonts w:ascii="Times New Roman" w:hAnsi="Times New Roman" w:cs="Times New Roman"/>
        </w:rPr>
        <w:t>.</w:t>
      </w:r>
      <w:r w:rsidR="00843573">
        <w:rPr>
          <w:rFonts w:ascii="Times New Roman" w:hAnsi="Times New Roman" w:cs="Times New Roman"/>
        </w:rPr>
        <w:t xml:space="preserve"> Previous flooding events have incised the surrounding loess, so silt can be found locally in these deposits. </w:t>
      </w:r>
    </w:p>
    <w:p w14:paraId="6048BA8B" w14:textId="77777777" w:rsidR="00C2205F" w:rsidRDefault="00C65EAE" w:rsidP="000074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Thin loess over gravelly, quaternary alluvium (</w:t>
      </w:r>
      <w:proofErr w:type="spellStart"/>
      <w:r>
        <w:rPr>
          <w:rFonts w:ascii="Times New Roman" w:hAnsi="Times New Roman" w:cs="Times New Roman"/>
          <w:b/>
          <w:bCs/>
        </w:rPr>
        <w:t>Qp_Qat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09BAD0B5" w14:textId="691C8FC2" w:rsidR="00C2205F" w:rsidRPr="00C2205F" w:rsidRDefault="00C2205F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Pleistocene to Holocene</w:t>
      </w:r>
    </w:p>
    <w:p w14:paraId="09E7353D" w14:textId="075A5349" w:rsidR="00C65EAE" w:rsidRDefault="00C2205F" w:rsidP="000074B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</w:t>
      </w:r>
      <w:r w:rsidR="00D4669E">
        <w:rPr>
          <w:rFonts w:ascii="Times New Roman" w:hAnsi="Times New Roman" w:cs="Times New Roman"/>
          <w:i/>
          <w:iCs/>
        </w:rPr>
        <w:t xml:space="preserve">ilt </w:t>
      </w:r>
      <w:r>
        <w:rPr>
          <w:rFonts w:ascii="Times New Roman" w:hAnsi="Times New Roman" w:cs="Times New Roman"/>
          <w:i/>
          <w:iCs/>
        </w:rPr>
        <w:t>and</w:t>
      </w:r>
      <w:r w:rsidR="00D4669E">
        <w:rPr>
          <w:rFonts w:ascii="Times New Roman" w:hAnsi="Times New Roman" w:cs="Times New Roman"/>
          <w:i/>
          <w:iCs/>
        </w:rPr>
        <w:t xml:space="preserve"> </w:t>
      </w:r>
      <w:r w:rsidR="00FE63C1">
        <w:rPr>
          <w:rFonts w:ascii="Times New Roman" w:hAnsi="Times New Roman" w:cs="Times New Roman"/>
          <w:i/>
          <w:iCs/>
        </w:rPr>
        <w:t>medium to fine sand with gravel.</w:t>
      </w:r>
    </w:p>
    <w:p w14:paraId="00AFF2E7" w14:textId="2B58CC8F" w:rsidR="00FE63C1" w:rsidRPr="00843573" w:rsidRDefault="00434AD0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thin windblown silt overlying</w:t>
      </w:r>
      <w:r w:rsidR="00E06875">
        <w:rPr>
          <w:rFonts w:ascii="Times New Roman" w:hAnsi="Times New Roman" w:cs="Times New Roman"/>
        </w:rPr>
        <w:t xml:space="preserve"> gravelly alluvium derived from the South Platte River.</w:t>
      </w:r>
      <w:r w:rsidR="00843573">
        <w:rPr>
          <w:rFonts w:ascii="Times New Roman" w:hAnsi="Times New Roman" w:cs="Times New Roman"/>
        </w:rPr>
        <w:t xml:space="preserve"> Texturally, </w:t>
      </w:r>
      <w:r w:rsidR="00D76C30">
        <w:rPr>
          <w:rFonts w:ascii="Times New Roman" w:hAnsi="Times New Roman" w:cs="Times New Roman"/>
        </w:rPr>
        <w:t>this alluvium</w:t>
      </w:r>
      <w:r w:rsidR="00843573">
        <w:rPr>
          <w:rFonts w:ascii="Times New Roman" w:hAnsi="Times New Roman" w:cs="Times New Roman"/>
        </w:rPr>
        <w:t xml:space="preserve"> is coarser than South Platte River alluvium.</w:t>
      </w:r>
    </w:p>
    <w:p w14:paraId="33F80379" w14:textId="1E3B297A" w:rsidR="00C65EAE" w:rsidRDefault="008B6ECA" w:rsidP="000074BD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</w:rPr>
        <w:t>Qp</w:t>
      </w:r>
      <w:proofErr w:type="spellEnd"/>
      <w:r>
        <w:rPr>
          <w:rFonts w:ascii="Times New Roman" w:hAnsi="Times New Roman" w:cs="Times New Roman"/>
          <w:b/>
          <w:bCs/>
        </w:rPr>
        <w:tab/>
      </w:r>
      <w:r w:rsidR="00C65EAE">
        <w:rPr>
          <w:rFonts w:ascii="Times New Roman" w:hAnsi="Times New Roman" w:cs="Times New Roman"/>
          <w:b/>
          <w:bCs/>
        </w:rPr>
        <w:t>Peoria Loess</w:t>
      </w:r>
    </w:p>
    <w:p w14:paraId="1F1EA77A" w14:textId="67EB9FEA" w:rsidR="00976544" w:rsidRDefault="00976544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Pleistocene.</w:t>
      </w:r>
    </w:p>
    <w:p w14:paraId="706746AA" w14:textId="66F30961" w:rsidR="008B6ECA" w:rsidRDefault="00C2205F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</w:t>
      </w:r>
      <w:r w:rsidR="008B6ECA">
        <w:rPr>
          <w:rFonts w:ascii="Times New Roman" w:hAnsi="Times New Roman" w:cs="Times New Roman"/>
          <w:i/>
          <w:iCs/>
        </w:rPr>
        <w:t>ilt to silty clay.</w:t>
      </w:r>
    </w:p>
    <w:p w14:paraId="47E4B649" w14:textId="0FC87F63" w:rsidR="00976544" w:rsidRPr="00976544" w:rsidRDefault="00146C8F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regionally underlain by the Ash Hollow Formation, a </w:t>
      </w:r>
      <w:r w:rsidR="002A609F">
        <w:rPr>
          <w:rFonts w:ascii="Times New Roman" w:hAnsi="Times New Roman" w:cs="Times New Roman"/>
        </w:rPr>
        <w:t xml:space="preserve">Miocene-aged </w:t>
      </w:r>
      <w:r>
        <w:rPr>
          <w:rFonts w:ascii="Times New Roman" w:hAnsi="Times New Roman" w:cs="Times New Roman"/>
        </w:rPr>
        <w:t xml:space="preserve">yellow to tan silty sand unit that ranges from </w:t>
      </w:r>
      <w:r w:rsidR="00434AD0">
        <w:rPr>
          <w:rFonts w:ascii="Times New Roman" w:hAnsi="Times New Roman" w:cs="Times New Roman"/>
        </w:rPr>
        <w:t>~5 m to ~60 m (~16.4 to ~197 ft).</w:t>
      </w:r>
      <w:r w:rsidR="00B20848">
        <w:rPr>
          <w:rFonts w:ascii="Times New Roman" w:hAnsi="Times New Roman" w:cs="Times New Roman"/>
        </w:rPr>
        <w:t xml:space="preserve"> Locally, it can be thin (~1</w:t>
      </w:r>
      <w:r w:rsidR="008B6ECA">
        <w:rPr>
          <w:rFonts w:ascii="Times New Roman" w:hAnsi="Times New Roman" w:cs="Times New Roman"/>
        </w:rPr>
        <w:t xml:space="preserve"> </w:t>
      </w:r>
      <w:r w:rsidR="00B20848">
        <w:rPr>
          <w:rFonts w:ascii="Times New Roman" w:hAnsi="Times New Roman" w:cs="Times New Roman"/>
        </w:rPr>
        <w:t>m) near unit boundaries and on steep slopes.</w:t>
      </w:r>
    </w:p>
    <w:p w14:paraId="30DB8B0C" w14:textId="28E2EB7A" w:rsidR="00D15741" w:rsidRPr="00D15741" w:rsidRDefault="008B6ECA" w:rsidP="000074B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ab/>
      </w:r>
      <w:r w:rsidR="0030143C">
        <w:rPr>
          <w:rFonts w:ascii="Times New Roman" w:hAnsi="Times New Roman" w:cs="Times New Roman"/>
          <w:b/>
          <w:bCs/>
        </w:rPr>
        <w:t xml:space="preserve">Fill </w:t>
      </w:r>
    </w:p>
    <w:p w14:paraId="48A0FBFF" w14:textId="6B7927D8" w:rsidR="0030143C" w:rsidRDefault="00D15741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Includes dams, road embankments, and other manmade structures.</w:t>
      </w:r>
    </w:p>
    <w:p w14:paraId="65AC8173" w14:textId="2BFBE40A" w:rsidR="00744EE8" w:rsidRDefault="00744EE8" w:rsidP="000074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</w:t>
      </w:r>
    </w:p>
    <w:p w14:paraId="28F84DD4" w14:textId="3C377F5F" w:rsidR="00146C8F" w:rsidRPr="00146C8F" w:rsidRDefault="00146C8F" w:rsidP="0000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town of Brule, Nebraska</w:t>
      </w:r>
      <w:r w:rsidR="00CB6567">
        <w:rPr>
          <w:rFonts w:ascii="Times New Roman" w:hAnsi="Times New Roman" w:cs="Times New Roman"/>
        </w:rPr>
        <w:t>.</w:t>
      </w:r>
    </w:p>
    <w:p w14:paraId="3D5B1708" w14:textId="298BBBC0" w:rsidR="00D15741" w:rsidRPr="00D15741" w:rsidRDefault="008B6ECA" w:rsidP="000074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ab/>
      </w:r>
      <w:r w:rsidR="00D15741">
        <w:rPr>
          <w:rFonts w:ascii="Times New Roman" w:hAnsi="Times New Roman" w:cs="Times New Roman"/>
          <w:b/>
          <w:bCs/>
        </w:rPr>
        <w:t>Water (W)</w:t>
      </w:r>
    </w:p>
    <w:p w14:paraId="19B1C111" w14:textId="0A57D38A" w:rsidR="000074BD" w:rsidRDefault="004B5873" w:rsidP="000074BD">
      <w:pPr>
        <w:pStyle w:val="Style1"/>
      </w:pPr>
      <w:r>
        <w:t xml:space="preserve">Surficial </w:t>
      </w:r>
      <w:r w:rsidR="000074BD">
        <w:t>Geology Overview</w:t>
      </w:r>
    </w:p>
    <w:p w14:paraId="135C1103" w14:textId="56F6BFE2" w:rsidR="000074BD" w:rsidRPr="003C72EC" w:rsidRDefault="000074BD" w:rsidP="000074BD">
      <w:pPr>
        <w:rPr>
          <w:rFonts w:ascii="Times New Roman" w:hAnsi="Times New Roman" w:cs="Times New Roman"/>
        </w:rPr>
      </w:pPr>
      <w:r w:rsidRPr="003C72EC">
        <w:rPr>
          <w:rFonts w:ascii="Times New Roman" w:hAnsi="Times New Roman" w:cs="Times New Roman"/>
        </w:rPr>
        <w:t xml:space="preserve">The Brule Quadrangle maps </w:t>
      </w:r>
      <w:r w:rsidR="004B5873" w:rsidRPr="003C72EC">
        <w:rPr>
          <w:rFonts w:ascii="Times New Roman" w:hAnsi="Times New Roman" w:cs="Times New Roman"/>
        </w:rPr>
        <w:t>the South Platte Rive</w:t>
      </w:r>
      <w:r w:rsidR="00957377" w:rsidRPr="003C72EC">
        <w:rPr>
          <w:rFonts w:ascii="Times New Roman" w:hAnsi="Times New Roman" w:cs="Times New Roman"/>
        </w:rPr>
        <w:t xml:space="preserve">r, which directly south of the town of Brule Nebraska, and continues flowing laterally. </w:t>
      </w:r>
      <w:r w:rsidR="009E6F87" w:rsidRPr="003C72EC">
        <w:rPr>
          <w:rFonts w:ascii="Times New Roman" w:hAnsi="Times New Roman" w:cs="Times New Roman"/>
        </w:rPr>
        <w:t xml:space="preserve">The river has </w:t>
      </w:r>
      <w:r w:rsidR="000863B9" w:rsidRPr="003C72EC">
        <w:rPr>
          <w:rFonts w:ascii="Times New Roman" w:hAnsi="Times New Roman" w:cs="Times New Roman"/>
        </w:rPr>
        <w:t>cut a valley that</w:t>
      </w:r>
      <w:r w:rsidR="00C31F37" w:rsidRPr="003C72EC">
        <w:rPr>
          <w:rFonts w:ascii="Times New Roman" w:hAnsi="Times New Roman" w:cs="Times New Roman"/>
        </w:rPr>
        <w:t xml:space="preserve"> has</w:t>
      </w:r>
      <w:r w:rsidR="000863B9" w:rsidRPr="003C72EC">
        <w:rPr>
          <w:rFonts w:ascii="Times New Roman" w:hAnsi="Times New Roman" w:cs="Times New Roman"/>
        </w:rPr>
        <w:t xml:space="preserve"> </w:t>
      </w:r>
      <w:r w:rsidR="00CF251E" w:rsidRPr="003C72EC">
        <w:rPr>
          <w:rFonts w:ascii="Times New Roman" w:hAnsi="Times New Roman" w:cs="Times New Roman"/>
        </w:rPr>
        <w:t>left terraces to the south</w:t>
      </w:r>
      <w:r w:rsidR="002626C5" w:rsidRPr="003C72EC">
        <w:rPr>
          <w:rFonts w:ascii="Times New Roman" w:hAnsi="Times New Roman" w:cs="Times New Roman"/>
        </w:rPr>
        <w:t xml:space="preserve">, which are cut </w:t>
      </w:r>
      <w:r w:rsidR="007774E9" w:rsidRPr="003C72EC">
        <w:rPr>
          <w:rFonts w:ascii="Times New Roman" w:hAnsi="Times New Roman" w:cs="Times New Roman"/>
        </w:rPr>
        <w:t>by a series of ephemeral streams that are periodically filled with alluvium.</w:t>
      </w:r>
      <w:r w:rsidR="00175179" w:rsidRPr="003C72EC">
        <w:rPr>
          <w:rFonts w:ascii="Times New Roman" w:hAnsi="Times New Roman" w:cs="Times New Roman"/>
        </w:rPr>
        <w:t xml:space="preserve"> Uplands to the north </w:t>
      </w:r>
      <w:r w:rsidR="00B60665" w:rsidRPr="003C72EC">
        <w:rPr>
          <w:rFonts w:ascii="Times New Roman" w:hAnsi="Times New Roman" w:cs="Times New Roman"/>
        </w:rPr>
        <w:t>have been altered by eolian</w:t>
      </w:r>
      <w:r w:rsidR="00036A5D" w:rsidRPr="003C72EC">
        <w:rPr>
          <w:rFonts w:ascii="Times New Roman" w:hAnsi="Times New Roman" w:cs="Times New Roman"/>
        </w:rPr>
        <w:t xml:space="preserve"> activity.</w:t>
      </w:r>
      <w:r w:rsidR="00B60665" w:rsidRPr="003C72EC">
        <w:rPr>
          <w:rFonts w:ascii="Times New Roman" w:hAnsi="Times New Roman" w:cs="Times New Roman"/>
        </w:rPr>
        <w:t xml:space="preserve"> </w:t>
      </w:r>
      <w:r w:rsidR="00175179" w:rsidRPr="003C72EC">
        <w:rPr>
          <w:rFonts w:ascii="Times New Roman" w:hAnsi="Times New Roman" w:cs="Times New Roman"/>
        </w:rPr>
        <w:t xml:space="preserve"> </w:t>
      </w:r>
      <w:r w:rsidR="009E6536" w:rsidRPr="003C72EC">
        <w:rPr>
          <w:rFonts w:ascii="Times New Roman" w:hAnsi="Times New Roman" w:cs="Times New Roman"/>
        </w:rPr>
        <w:t>The quadrangle extends from</w:t>
      </w:r>
      <w:r w:rsidR="00D543A1">
        <w:rPr>
          <w:rFonts w:ascii="Times New Roman" w:hAnsi="Times New Roman" w:cs="Times New Roman"/>
        </w:rPr>
        <w:t xml:space="preserve"> </w:t>
      </w:r>
      <w:r w:rsidR="00434AD0">
        <w:rPr>
          <w:rFonts w:ascii="Times New Roman" w:hAnsi="Times New Roman" w:cs="Times New Roman"/>
        </w:rPr>
        <w:t>~3</w:t>
      </w:r>
      <w:r w:rsidR="00D543A1">
        <w:rPr>
          <w:rFonts w:ascii="Times New Roman" w:hAnsi="Times New Roman" w:cs="Times New Roman"/>
        </w:rPr>
        <w:t xml:space="preserve"> km</w:t>
      </w:r>
      <w:r w:rsidR="009E6536" w:rsidRPr="003C72EC">
        <w:rPr>
          <w:rFonts w:ascii="Times New Roman" w:hAnsi="Times New Roman" w:cs="Times New Roman"/>
        </w:rPr>
        <w:t xml:space="preserve"> north of Brule, Nebraska</w:t>
      </w:r>
      <w:r w:rsidR="00D543A1">
        <w:rPr>
          <w:rFonts w:ascii="Times New Roman" w:hAnsi="Times New Roman" w:cs="Times New Roman"/>
        </w:rPr>
        <w:t xml:space="preserve"> to approximately ten km</w:t>
      </w:r>
      <w:r w:rsidR="00C31F37" w:rsidRPr="003C72EC">
        <w:rPr>
          <w:rFonts w:ascii="Times New Roman" w:hAnsi="Times New Roman" w:cs="Times New Roman"/>
        </w:rPr>
        <w:t xml:space="preserve"> to the south.</w:t>
      </w:r>
      <w:r w:rsidR="00CF251E" w:rsidRPr="003C72EC">
        <w:rPr>
          <w:rFonts w:ascii="Times New Roman" w:hAnsi="Times New Roman" w:cs="Times New Roman"/>
        </w:rPr>
        <w:t xml:space="preserve"> </w:t>
      </w:r>
    </w:p>
    <w:p w14:paraId="19F160FC" w14:textId="05C5135E" w:rsidR="004833C4" w:rsidRDefault="004833C4" w:rsidP="004833C4">
      <w:pPr>
        <w:pStyle w:val="Style1"/>
      </w:pPr>
      <w:r>
        <w:lastRenderedPageBreak/>
        <w:t>References</w:t>
      </w:r>
    </w:p>
    <w:p w14:paraId="5A211A2D" w14:textId="24DC22B1" w:rsidR="00B60665" w:rsidRPr="00976544" w:rsidRDefault="00C44CB2" w:rsidP="0097654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44CB2">
        <w:rPr>
          <w:rFonts w:ascii="Times New Roman" w:hAnsi="Times New Roman" w:cs="Times New Roman"/>
          <w:sz w:val="24"/>
          <w:szCs w:val="24"/>
        </w:rPr>
        <w:t>Joe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44CB2">
        <w:rPr>
          <w:rFonts w:ascii="Times New Roman" w:hAnsi="Times New Roman" w:cs="Times New Roman"/>
          <w:sz w:val="24"/>
          <w:szCs w:val="24"/>
        </w:rPr>
        <w:t>kel,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AD8">
        <w:rPr>
          <w:rFonts w:ascii="Times New Roman" w:hAnsi="Times New Roman" w:cs="Times New Roman"/>
          <w:sz w:val="24"/>
          <w:szCs w:val="24"/>
        </w:rPr>
        <w:t xml:space="preserve">R. M., Wooden, S. R., Korus J. T., and Garbisch J. D., 2014, Architecture, heterogeneity, and origin of late Miocene fluvial deposits hosting the most important aquifer in the Great Plains, USA, </w:t>
      </w:r>
      <w:r w:rsidR="00141EA9">
        <w:rPr>
          <w:rFonts w:ascii="Times New Roman" w:hAnsi="Times New Roman" w:cs="Times New Roman"/>
          <w:sz w:val="24"/>
          <w:szCs w:val="24"/>
        </w:rPr>
        <w:t xml:space="preserve">Sedimentary Geology, v. 344, </w:t>
      </w:r>
      <w:r w:rsidR="00F34AD8">
        <w:rPr>
          <w:rFonts w:ascii="Times New Roman" w:hAnsi="Times New Roman" w:cs="Times New Roman"/>
          <w:sz w:val="24"/>
          <w:szCs w:val="24"/>
        </w:rPr>
        <w:t xml:space="preserve">p. 75-95 </w:t>
      </w:r>
    </w:p>
    <w:p w14:paraId="15DB3656" w14:textId="345BF196" w:rsidR="0097723F" w:rsidRPr="00A21941" w:rsidRDefault="0097723F" w:rsidP="00B4798A">
      <w:pPr>
        <w:ind w:left="720" w:hanging="720"/>
        <w:rPr>
          <w:rFonts w:ascii="Times New Roman" w:hAnsi="Times New Roman"/>
          <w:sz w:val="24"/>
        </w:rPr>
      </w:pPr>
      <w:r w:rsidRPr="00A21941">
        <w:rPr>
          <w:rFonts w:ascii="Times New Roman" w:hAnsi="Times New Roman"/>
          <w:sz w:val="24"/>
        </w:rPr>
        <w:t xml:space="preserve">Swinehart, J.B., </w:t>
      </w:r>
      <w:r w:rsidR="00A21941" w:rsidRPr="00A21941">
        <w:rPr>
          <w:rFonts w:ascii="Times New Roman" w:hAnsi="Times New Roman"/>
          <w:sz w:val="24"/>
        </w:rPr>
        <w:t>Souders, V. L., DeGra</w:t>
      </w:r>
      <w:r w:rsidR="00A21941">
        <w:rPr>
          <w:rFonts w:ascii="Times New Roman" w:hAnsi="Times New Roman"/>
          <w:sz w:val="24"/>
        </w:rPr>
        <w:t xml:space="preserve">w, H. M., Diffendal, R. F., Jr., 1985. Cenozoic Paleogeography of Western Nebraska, </w:t>
      </w:r>
      <w:r w:rsidR="00B4798A">
        <w:rPr>
          <w:rFonts w:ascii="Times New Roman" w:hAnsi="Times New Roman"/>
          <w:sz w:val="24"/>
        </w:rPr>
        <w:t>Conservation and Survey Division, Institute of Agriculture and Natural Sciences, University of Nebraska-Lincoln, Lincoln, Nebraska</w:t>
      </w:r>
    </w:p>
    <w:p w14:paraId="78AF8D56" w14:textId="77777777" w:rsidR="0082633C" w:rsidRPr="00A21941" w:rsidRDefault="0082633C" w:rsidP="000074BD">
      <w:pPr>
        <w:rPr>
          <w:rFonts w:ascii="Times New Roman" w:hAnsi="Times New Roman"/>
          <w:sz w:val="24"/>
        </w:rPr>
      </w:pPr>
    </w:p>
    <w:sectPr w:rsidR="0082633C" w:rsidRPr="00A2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43"/>
    <w:rsid w:val="000039BF"/>
    <w:rsid w:val="00006A0A"/>
    <w:rsid w:val="000074BD"/>
    <w:rsid w:val="00014AC6"/>
    <w:rsid w:val="00036A5D"/>
    <w:rsid w:val="00055C43"/>
    <w:rsid w:val="000863B9"/>
    <w:rsid w:val="00101EC8"/>
    <w:rsid w:val="00134740"/>
    <w:rsid w:val="00141EA9"/>
    <w:rsid w:val="00146C8F"/>
    <w:rsid w:val="00163BC4"/>
    <w:rsid w:val="00175179"/>
    <w:rsid w:val="001E4692"/>
    <w:rsid w:val="002626C5"/>
    <w:rsid w:val="002A609F"/>
    <w:rsid w:val="002D34C4"/>
    <w:rsid w:val="002E4ADA"/>
    <w:rsid w:val="0030143C"/>
    <w:rsid w:val="00337559"/>
    <w:rsid w:val="003C72EC"/>
    <w:rsid w:val="003E6BC5"/>
    <w:rsid w:val="00433098"/>
    <w:rsid w:val="00434AD0"/>
    <w:rsid w:val="00467968"/>
    <w:rsid w:val="004833C4"/>
    <w:rsid w:val="004B058D"/>
    <w:rsid w:val="004B5873"/>
    <w:rsid w:val="00517C30"/>
    <w:rsid w:val="0056647F"/>
    <w:rsid w:val="00574F2D"/>
    <w:rsid w:val="00610E14"/>
    <w:rsid w:val="00635906"/>
    <w:rsid w:val="00661843"/>
    <w:rsid w:val="006D5589"/>
    <w:rsid w:val="00711172"/>
    <w:rsid w:val="00732AC0"/>
    <w:rsid w:val="00744EE8"/>
    <w:rsid w:val="007562B5"/>
    <w:rsid w:val="007627B1"/>
    <w:rsid w:val="007774E9"/>
    <w:rsid w:val="007E0B97"/>
    <w:rsid w:val="00822B43"/>
    <w:rsid w:val="0082633C"/>
    <w:rsid w:val="00843573"/>
    <w:rsid w:val="00846A92"/>
    <w:rsid w:val="00863CFD"/>
    <w:rsid w:val="008A01D0"/>
    <w:rsid w:val="008A301D"/>
    <w:rsid w:val="008A710C"/>
    <w:rsid w:val="008B6ECA"/>
    <w:rsid w:val="008E595C"/>
    <w:rsid w:val="009123D8"/>
    <w:rsid w:val="0095280E"/>
    <w:rsid w:val="00957377"/>
    <w:rsid w:val="00960046"/>
    <w:rsid w:val="009672F2"/>
    <w:rsid w:val="00976544"/>
    <w:rsid w:val="0097723F"/>
    <w:rsid w:val="009E6536"/>
    <w:rsid w:val="009E6F87"/>
    <w:rsid w:val="00A21941"/>
    <w:rsid w:val="00A3512D"/>
    <w:rsid w:val="00A47D9E"/>
    <w:rsid w:val="00A63EF2"/>
    <w:rsid w:val="00A87E4A"/>
    <w:rsid w:val="00AE23E6"/>
    <w:rsid w:val="00AF313E"/>
    <w:rsid w:val="00B20848"/>
    <w:rsid w:val="00B4798A"/>
    <w:rsid w:val="00B60665"/>
    <w:rsid w:val="00B63988"/>
    <w:rsid w:val="00B67408"/>
    <w:rsid w:val="00BF482E"/>
    <w:rsid w:val="00C2205F"/>
    <w:rsid w:val="00C31F37"/>
    <w:rsid w:val="00C44CB2"/>
    <w:rsid w:val="00C65EAE"/>
    <w:rsid w:val="00CB2199"/>
    <w:rsid w:val="00CB6567"/>
    <w:rsid w:val="00CD4A21"/>
    <w:rsid w:val="00CF251E"/>
    <w:rsid w:val="00D15741"/>
    <w:rsid w:val="00D4669E"/>
    <w:rsid w:val="00D543A1"/>
    <w:rsid w:val="00D675CF"/>
    <w:rsid w:val="00D76C30"/>
    <w:rsid w:val="00DA50F0"/>
    <w:rsid w:val="00DF6D69"/>
    <w:rsid w:val="00E06875"/>
    <w:rsid w:val="00E120C9"/>
    <w:rsid w:val="00EB08FD"/>
    <w:rsid w:val="00F34AD8"/>
    <w:rsid w:val="00F80EA0"/>
    <w:rsid w:val="00F90057"/>
    <w:rsid w:val="00F9665B"/>
    <w:rsid w:val="00FB26C8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D6FE"/>
  <w15:chartTrackingRefBased/>
  <w15:docId w15:val="{A3E9A3D6-3D6C-4043-BCA3-6DF1BB8E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B43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0074BD"/>
    <w:rPr>
      <w:b/>
      <w:bCs/>
      <w:color w:val="auto"/>
      <w:sz w:val="28"/>
      <w:u w:val="single"/>
    </w:rPr>
  </w:style>
  <w:style w:type="character" w:customStyle="1" w:styleId="Style1Char">
    <w:name w:val="Style1 Char"/>
    <w:basedOn w:val="Heading1Char"/>
    <w:link w:val="Style1"/>
    <w:rsid w:val="000074B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5F48-BDD2-433B-9967-0F7B7709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Nakita Nouth-Chea</dc:creator>
  <cp:keywords/>
  <dc:description/>
  <cp:lastModifiedBy>Nakita Nouth-Chea</cp:lastModifiedBy>
  <cp:revision>21</cp:revision>
  <dcterms:created xsi:type="dcterms:W3CDTF">2024-07-30T16:01:00Z</dcterms:created>
  <dcterms:modified xsi:type="dcterms:W3CDTF">2026-03-24T15:08:00Z</dcterms:modified>
</cp:coreProperties>
</file>